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10" w:rsidRPr="00AB17C8" w:rsidRDefault="00C3126B" w:rsidP="00781F1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-118744</wp:posOffset>
            </wp:positionV>
            <wp:extent cx="1009650" cy="410170"/>
            <wp:effectExtent l="0" t="0" r="0" b="9525"/>
            <wp:wrapNone/>
            <wp:docPr id="1" name="Obrázok 1" descr="C:\Users\slusny\Desktop\zmluvy formuláre\LOGÁ\LOGO - Ž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usny\Desktop\zmluvy formuláre\LOGÁ\LOGO - ŽS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26B">
        <w:rPr>
          <w:rFonts w:cs="Arial"/>
          <w:b/>
          <w:sz w:val="24"/>
          <w:szCs w:val="24"/>
        </w:rPr>
        <w:t xml:space="preserve"> </w:t>
      </w:r>
      <w:r w:rsidR="00781F10" w:rsidRPr="00AB17C8">
        <w:rPr>
          <w:rFonts w:cs="Arial"/>
          <w:b/>
          <w:sz w:val="24"/>
          <w:szCs w:val="24"/>
        </w:rPr>
        <w:t>LIKAVA – centrum sociálnych služieb</w:t>
      </w:r>
    </w:p>
    <w:p w:rsidR="00781F10" w:rsidRDefault="00781F10" w:rsidP="00781F10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B17C8">
        <w:rPr>
          <w:rFonts w:cs="Arial"/>
          <w:sz w:val="24"/>
          <w:szCs w:val="24"/>
        </w:rPr>
        <w:t>Likavka 9, 034 95 Likavka</w:t>
      </w:r>
    </w:p>
    <w:p w:rsidR="00781F10" w:rsidRPr="00781F10" w:rsidRDefault="00B1046E" w:rsidP="00781F10">
      <w:pPr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</w:t>
      </w:r>
      <w:r w:rsidR="00781F10" w:rsidRPr="00781F10">
        <w:rPr>
          <w:rFonts w:cs="Arial"/>
          <w:sz w:val="20"/>
          <w:szCs w:val="20"/>
        </w:rPr>
        <w:t>erejný obstarávateľ</w:t>
      </w:r>
    </w:p>
    <w:p w:rsidR="00781F10" w:rsidRPr="00AB17C8" w:rsidRDefault="00781F10" w:rsidP="00781F10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F10" w:rsidRPr="00AB17C8" w:rsidTr="00A50BC3">
        <w:tc>
          <w:tcPr>
            <w:tcW w:w="9212" w:type="dxa"/>
            <w:shd w:val="clear" w:color="auto" w:fill="D9D9D9" w:themeFill="background1" w:themeFillShade="D9"/>
          </w:tcPr>
          <w:p w:rsidR="00781F10" w:rsidRPr="00AB17C8" w:rsidRDefault="00781F10" w:rsidP="00A50BC3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81F10" w:rsidRPr="00AB17C8" w:rsidRDefault="00B1046E" w:rsidP="00A50BC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81F10">
              <w:rPr>
                <w:rFonts w:cs="Arial"/>
                <w:b/>
                <w:sz w:val="24"/>
                <w:szCs w:val="24"/>
              </w:rPr>
              <w:t>INFORMÁCIA O VÝSLEDKU VYHODNOTENIA PONÚK</w:t>
            </w:r>
          </w:p>
          <w:p w:rsidR="00781F10" w:rsidRPr="00AB17C8" w:rsidRDefault="00781F10" w:rsidP="00A50BC3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781F10" w:rsidRPr="00AB17C8" w:rsidRDefault="00781F10" w:rsidP="00781F10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B1046E" w:rsidRDefault="00B1046E" w:rsidP="00B1046E">
      <w:pPr>
        <w:spacing w:after="0" w:line="240" w:lineRule="auto"/>
        <w:jc w:val="center"/>
        <w:rPr>
          <w:sz w:val="24"/>
          <w:szCs w:val="24"/>
        </w:rPr>
      </w:pPr>
    </w:p>
    <w:p w:rsidR="00781F10" w:rsidRDefault="00781F10" w:rsidP="00B1046E">
      <w:pPr>
        <w:spacing w:after="0" w:line="240" w:lineRule="auto"/>
        <w:jc w:val="center"/>
        <w:rPr>
          <w:sz w:val="24"/>
          <w:szCs w:val="24"/>
        </w:rPr>
      </w:pPr>
      <w:r w:rsidRPr="00B1046E">
        <w:rPr>
          <w:sz w:val="24"/>
          <w:szCs w:val="24"/>
        </w:rPr>
        <w:t>podľa § 44 ods. 2 zákona č. 25/2006 Z. z. o verejnom obstarávaní a o zmene a doplnení niektorých zákonov v znení neskorších predpisov</w:t>
      </w:r>
    </w:p>
    <w:p w:rsidR="00B1046E" w:rsidRPr="00B1046E" w:rsidRDefault="00B1046E" w:rsidP="00B1046E">
      <w:pPr>
        <w:spacing w:after="0" w:line="240" w:lineRule="auto"/>
        <w:jc w:val="center"/>
        <w:rPr>
          <w:sz w:val="24"/>
          <w:szCs w:val="24"/>
        </w:rPr>
      </w:pPr>
    </w:p>
    <w:p w:rsidR="00781F10" w:rsidRPr="00E151D3" w:rsidRDefault="00781F10" w:rsidP="00781F1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Mriekatabuky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77"/>
      </w:tblGrid>
      <w:tr w:rsidR="00995679" w:rsidRPr="00E151D3" w:rsidTr="008B0AD2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95679" w:rsidRPr="00E151D3" w:rsidRDefault="00995679" w:rsidP="00A50BC3">
            <w:pPr>
              <w:spacing w:line="192" w:lineRule="auto"/>
              <w:rPr>
                <w:rFonts w:ascii="Arial" w:hAnsi="Arial" w:cs="Arial"/>
                <w:b/>
                <w:bCs/>
              </w:rPr>
            </w:pPr>
            <w:r w:rsidRPr="00E151D3">
              <w:rPr>
                <w:rFonts w:ascii="Arial" w:hAnsi="Arial" w:cs="Arial"/>
                <w:b/>
                <w:bCs/>
              </w:rPr>
              <w:t>Druh zákazky:</w:t>
            </w:r>
          </w:p>
        </w:tc>
        <w:tc>
          <w:tcPr>
            <w:tcW w:w="6977" w:type="dxa"/>
          </w:tcPr>
          <w:p w:rsidR="00995679" w:rsidRPr="00D24E59" w:rsidRDefault="00995679" w:rsidP="00901535">
            <w:r w:rsidRPr="00D24E59">
              <w:t>Tovary</w:t>
            </w:r>
          </w:p>
        </w:tc>
      </w:tr>
      <w:tr w:rsidR="00995679" w:rsidRPr="00E151D3" w:rsidTr="008B0AD2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95679" w:rsidRPr="00E151D3" w:rsidRDefault="00995679" w:rsidP="00A50BC3">
            <w:pPr>
              <w:spacing w:line="192" w:lineRule="auto"/>
              <w:rPr>
                <w:rFonts w:ascii="Arial" w:hAnsi="Arial" w:cs="Arial"/>
                <w:b/>
                <w:bCs/>
              </w:rPr>
            </w:pPr>
            <w:r w:rsidRPr="00E151D3">
              <w:rPr>
                <w:rFonts w:ascii="Arial" w:hAnsi="Arial" w:cs="Arial"/>
                <w:b/>
                <w:bCs/>
              </w:rPr>
              <w:t>Názov zákazky:</w:t>
            </w:r>
          </w:p>
        </w:tc>
        <w:tc>
          <w:tcPr>
            <w:tcW w:w="6977" w:type="dxa"/>
          </w:tcPr>
          <w:p w:rsidR="00995679" w:rsidRPr="00D24E59" w:rsidRDefault="00995679" w:rsidP="00901535">
            <w:r w:rsidRPr="00D24E59">
              <w:t>Pracie prostriedky</w:t>
            </w:r>
          </w:p>
        </w:tc>
      </w:tr>
      <w:tr w:rsidR="00995679" w:rsidRPr="00E151D3" w:rsidTr="008B0AD2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95679" w:rsidRPr="00E151D3" w:rsidRDefault="00995679" w:rsidP="00A50BC3">
            <w:pPr>
              <w:spacing w:line="19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CPV kód:</w:t>
            </w:r>
          </w:p>
        </w:tc>
        <w:tc>
          <w:tcPr>
            <w:tcW w:w="6977" w:type="dxa"/>
          </w:tcPr>
          <w:p w:rsidR="00995679" w:rsidRPr="00D24E59" w:rsidRDefault="00995679" w:rsidP="00901535">
            <w:r w:rsidRPr="00D24E59">
              <w:t>39831000-6</w:t>
            </w:r>
          </w:p>
        </w:tc>
      </w:tr>
      <w:tr w:rsidR="00995679" w:rsidRPr="00E151D3" w:rsidTr="008B0AD2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95679" w:rsidRPr="00E151D3" w:rsidRDefault="00995679" w:rsidP="00BE61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Miesto plnenia:</w:t>
            </w:r>
          </w:p>
        </w:tc>
        <w:tc>
          <w:tcPr>
            <w:tcW w:w="6977" w:type="dxa"/>
          </w:tcPr>
          <w:p w:rsidR="00995679" w:rsidRPr="00D24E59" w:rsidRDefault="00995679" w:rsidP="00901535">
            <w:r w:rsidRPr="00D24E59">
              <w:t>Likava – centrum sociálnych služieb, Likavka 9, 034 95 Likavka</w:t>
            </w:r>
          </w:p>
        </w:tc>
      </w:tr>
      <w:tr w:rsidR="00995679" w:rsidRPr="00E151D3" w:rsidTr="008B0AD2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95679" w:rsidRPr="00E151D3" w:rsidRDefault="00995679" w:rsidP="00BE61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Predmet zákazky:</w:t>
            </w:r>
          </w:p>
        </w:tc>
        <w:tc>
          <w:tcPr>
            <w:tcW w:w="6977" w:type="dxa"/>
          </w:tcPr>
          <w:p w:rsidR="00995679" w:rsidRDefault="005350FF" w:rsidP="00901535">
            <w:r>
              <w:t>Nákup 10</w:t>
            </w:r>
            <w:r w:rsidR="00995679" w:rsidRPr="00D24E59">
              <w:t>00 kg pracieho prášku</w:t>
            </w:r>
          </w:p>
        </w:tc>
      </w:tr>
    </w:tbl>
    <w:p w:rsidR="00B1046E" w:rsidRDefault="00B1046E" w:rsidP="00BE611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046E" w:rsidRDefault="00B1046E" w:rsidP="00BE611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E6117" w:rsidRPr="00B1046E" w:rsidRDefault="00BE6117" w:rsidP="00BE6117">
      <w:pPr>
        <w:spacing w:after="0" w:line="240" w:lineRule="auto"/>
        <w:jc w:val="both"/>
        <w:rPr>
          <w:rFonts w:cs="Arial"/>
          <w:b/>
          <w:sz w:val="24"/>
          <w:szCs w:val="24"/>
          <w:u w:val="single"/>
        </w:rPr>
      </w:pPr>
      <w:r w:rsidRPr="00B1046E">
        <w:rPr>
          <w:rFonts w:cs="Arial"/>
          <w:b/>
          <w:sz w:val="24"/>
          <w:szCs w:val="24"/>
          <w:u w:val="single"/>
        </w:rPr>
        <w:t>Dôvod úspešnosti ponuky:</w:t>
      </w:r>
    </w:p>
    <w:p w:rsidR="00BE6117" w:rsidRPr="00BE6117" w:rsidRDefault="00BE6117" w:rsidP="00BE611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046E" w:rsidRDefault="00BE6117" w:rsidP="00B1046E">
      <w:pPr>
        <w:spacing w:after="0" w:line="240" w:lineRule="auto"/>
        <w:jc w:val="both"/>
        <w:rPr>
          <w:rFonts w:cs="Arial"/>
          <w:sz w:val="24"/>
          <w:szCs w:val="24"/>
        </w:rPr>
      </w:pPr>
      <w:r w:rsidRPr="00BE6117">
        <w:rPr>
          <w:rFonts w:cs="Arial"/>
          <w:sz w:val="24"/>
          <w:szCs w:val="24"/>
        </w:rPr>
        <w:t>Verejný obstarávateľ stanovil ako jediné kritérium na hodnotenie ponúk – cenu predmetu zákazky v EUR vrátane DPH. Konečné poradie ponúk bolo zostavené automatickým vyhodnotením ponúk – elektronick</w:t>
      </w:r>
      <w:r>
        <w:rPr>
          <w:rFonts w:cs="Arial"/>
          <w:sz w:val="24"/>
          <w:szCs w:val="24"/>
        </w:rPr>
        <w:t>ým prieskumom trhu</w:t>
      </w:r>
      <w:r w:rsidRPr="00BE6117">
        <w:rPr>
          <w:rFonts w:cs="Arial"/>
          <w:sz w:val="24"/>
          <w:szCs w:val="24"/>
        </w:rPr>
        <w:t>. Úspešným uchádzačom sa stal uchádzač, ktorého ponuka splnila kritérium – najnižšia celková cena v EUR vrátane DPH za predmet zákazky</w:t>
      </w:r>
      <w:r>
        <w:rPr>
          <w:rFonts w:cs="Arial"/>
          <w:sz w:val="24"/>
          <w:szCs w:val="24"/>
        </w:rPr>
        <w:t>.</w:t>
      </w:r>
      <w:r w:rsidRPr="00BE6117">
        <w:rPr>
          <w:rFonts w:cs="Arial"/>
          <w:sz w:val="24"/>
          <w:szCs w:val="24"/>
        </w:rPr>
        <w:t xml:space="preserve"> </w:t>
      </w:r>
    </w:p>
    <w:p w:rsidR="00B1046E" w:rsidRDefault="00B1046E" w:rsidP="00B1046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046E" w:rsidRPr="00B1046E" w:rsidRDefault="00B1046E" w:rsidP="00B1046E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Mriekatabuky1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686"/>
      </w:tblGrid>
      <w:tr w:rsidR="00B1046E" w:rsidRPr="00E151D3" w:rsidTr="00B1046E">
        <w:trPr>
          <w:trHeight w:val="39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046E" w:rsidRPr="00111E20" w:rsidRDefault="00B1046E" w:rsidP="00B1046E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B1046E" w:rsidRPr="00111E20" w:rsidRDefault="00B1046E" w:rsidP="00B1046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11E20">
              <w:rPr>
                <w:rFonts w:cs="Arial"/>
                <w:b/>
                <w:bCs/>
                <w:sz w:val="24"/>
                <w:szCs w:val="24"/>
              </w:rPr>
              <w:t>Úspešný uchádzač</w:t>
            </w:r>
          </w:p>
        </w:tc>
        <w:tc>
          <w:tcPr>
            <w:tcW w:w="7686" w:type="dxa"/>
            <w:vAlign w:val="center"/>
          </w:tcPr>
          <w:p w:rsidR="00B1046E" w:rsidRPr="00111E20" w:rsidRDefault="005350FF" w:rsidP="00B1046E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LEON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global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>, s.r.o., Svätoplukova 15, Pezinok</w:t>
            </w:r>
          </w:p>
        </w:tc>
      </w:tr>
      <w:tr w:rsidR="00B1046E" w:rsidRPr="00E151D3" w:rsidTr="00111E20">
        <w:trPr>
          <w:trHeight w:val="1069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046E" w:rsidRPr="00111E20" w:rsidRDefault="00B1046E" w:rsidP="00B1046E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B1046E" w:rsidRPr="00111E20" w:rsidRDefault="00B1046E" w:rsidP="00B1046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11E20">
              <w:rPr>
                <w:rFonts w:cs="Arial"/>
                <w:b/>
                <w:bCs/>
                <w:sz w:val="24"/>
                <w:szCs w:val="24"/>
              </w:rPr>
              <w:t>Poradie uchádzačov</w:t>
            </w:r>
          </w:p>
          <w:p w:rsidR="00B1046E" w:rsidRPr="00111E20" w:rsidRDefault="00B1046E" w:rsidP="00B1046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686" w:type="dxa"/>
            <w:vAlign w:val="center"/>
          </w:tcPr>
          <w:p w:rsidR="00111E20" w:rsidRDefault="005350FF" w:rsidP="00111E20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LEON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global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>, s.r.o., Svätoplukova 15, Pezinok</w:t>
            </w:r>
          </w:p>
          <w:p w:rsidR="005350FF" w:rsidRDefault="005350FF" w:rsidP="00111E20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sz w:val="24"/>
                <w:szCs w:val="24"/>
              </w:rPr>
              <w:t>D.H.Komplet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s.r.o.,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Bodice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101, Liptovský Mikuláš</w:t>
            </w:r>
          </w:p>
          <w:p w:rsidR="005350FF" w:rsidRDefault="005350FF" w:rsidP="00111E20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PETRUS GROUP s.r.o., kpt. Nálepku 12, Liptovský Mikuláš</w:t>
            </w:r>
          </w:p>
          <w:p w:rsidR="005350FF" w:rsidRDefault="005350FF" w:rsidP="00111E20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JUMICOL s.r.o., Francúzskych partizánov 5, Martin</w:t>
            </w:r>
          </w:p>
          <w:p w:rsidR="005350FF" w:rsidRDefault="005350FF" w:rsidP="00111E20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sz w:val="24"/>
                <w:szCs w:val="24"/>
              </w:rPr>
              <w:t>Banchem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s.r.o., Rybný trh 332/9, Dunajská streda</w:t>
            </w:r>
          </w:p>
          <w:p w:rsidR="005350FF" w:rsidRPr="00111E20" w:rsidRDefault="005350FF" w:rsidP="00111E20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sz w:val="24"/>
                <w:szCs w:val="24"/>
              </w:rPr>
              <w:t>Diversey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Slovensko, s.r.o., Rybničná 40, Bratislava</w:t>
            </w:r>
          </w:p>
        </w:tc>
      </w:tr>
    </w:tbl>
    <w:p w:rsidR="00B1046E" w:rsidRPr="00AB17C8" w:rsidRDefault="00B1046E" w:rsidP="00B1046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046E" w:rsidRDefault="00B1046E" w:rsidP="00B1046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E6117" w:rsidRDefault="00BE6117" w:rsidP="00B1046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046E" w:rsidRDefault="00B1046E" w:rsidP="00B1046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046E" w:rsidRDefault="00B1046E" w:rsidP="00B1046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E6117" w:rsidRDefault="00BE6117" w:rsidP="00781F1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81F10" w:rsidRPr="005E70F3" w:rsidRDefault="00781F10" w:rsidP="00B1046E">
      <w:pPr>
        <w:spacing w:after="0" w:line="240" w:lineRule="auto"/>
        <w:jc w:val="right"/>
        <w:rPr>
          <w:rFonts w:cs="Arial"/>
          <w:i/>
          <w:sz w:val="24"/>
          <w:szCs w:val="24"/>
        </w:rPr>
      </w:pPr>
      <w:r w:rsidRPr="005E70F3">
        <w:rPr>
          <w:rFonts w:cs="Arial"/>
          <w:i/>
          <w:sz w:val="24"/>
          <w:szCs w:val="24"/>
        </w:rPr>
        <w:t>V Likavke dňa</w:t>
      </w:r>
      <w:r w:rsidR="00B1046E">
        <w:rPr>
          <w:rFonts w:cs="Arial"/>
          <w:i/>
          <w:sz w:val="24"/>
          <w:szCs w:val="24"/>
        </w:rPr>
        <w:t>,</w:t>
      </w:r>
      <w:r w:rsidR="00111E20">
        <w:rPr>
          <w:rFonts w:cs="Arial"/>
          <w:i/>
          <w:sz w:val="24"/>
          <w:szCs w:val="24"/>
        </w:rPr>
        <w:t xml:space="preserve"> </w:t>
      </w:r>
      <w:r w:rsidR="00B8148E">
        <w:rPr>
          <w:rFonts w:cs="Arial"/>
          <w:i/>
          <w:sz w:val="24"/>
          <w:szCs w:val="24"/>
        </w:rPr>
        <w:t>5.5.2014</w:t>
      </w:r>
      <w:bookmarkStart w:id="0" w:name="_GoBack"/>
      <w:bookmarkEnd w:id="0"/>
      <w:r w:rsidRPr="005E70F3">
        <w:rPr>
          <w:rFonts w:cs="Arial"/>
          <w:i/>
          <w:sz w:val="24"/>
          <w:szCs w:val="24"/>
        </w:rPr>
        <w:t xml:space="preserve"> </w:t>
      </w:r>
    </w:p>
    <w:sectPr w:rsidR="00781F10" w:rsidRPr="005E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4B4"/>
    <w:multiLevelType w:val="hybridMultilevel"/>
    <w:tmpl w:val="84D6947E"/>
    <w:lvl w:ilvl="0" w:tplc="16CA900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C8"/>
    <w:rsid w:val="0000063E"/>
    <w:rsid w:val="00111E20"/>
    <w:rsid w:val="00195603"/>
    <w:rsid w:val="005350FF"/>
    <w:rsid w:val="006B044C"/>
    <w:rsid w:val="00744426"/>
    <w:rsid w:val="00781F10"/>
    <w:rsid w:val="00995679"/>
    <w:rsid w:val="00AA22F7"/>
    <w:rsid w:val="00B1046E"/>
    <w:rsid w:val="00B8148E"/>
    <w:rsid w:val="00BA7E84"/>
    <w:rsid w:val="00BE6117"/>
    <w:rsid w:val="00C3126B"/>
    <w:rsid w:val="00E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8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78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81F1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8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78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81F1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slusny</dc:creator>
  <cp:keywords/>
  <dc:description/>
  <cp:lastModifiedBy>slusny</cp:lastModifiedBy>
  <cp:revision>9</cp:revision>
  <dcterms:created xsi:type="dcterms:W3CDTF">2013-11-20T13:51:00Z</dcterms:created>
  <dcterms:modified xsi:type="dcterms:W3CDTF">2014-05-05T14:07:00Z</dcterms:modified>
</cp:coreProperties>
</file>